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F3573" w14:textId="0B3321C6" w:rsidR="008F1361" w:rsidRPr="00F674E7" w:rsidRDefault="00AE7230" w:rsidP="006D2394">
      <w:pPr>
        <w:ind w:left="284" w:right="-1"/>
        <w:jc w:val="right"/>
        <w:rPr>
          <w:rFonts w:cstheme="minorHAnsi"/>
          <w:sz w:val="20"/>
          <w:szCs w:val="20"/>
        </w:rPr>
      </w:pPr>
      <w:r>
        <w:rPr>
          <w:rFonts w:ascii="Comic Sans MS" w:hAnsi="Comic Sans MS"/>
          <w:b/>
          <w:bCs/>
          <w:noProof/>
          <w:u w:val="single"/>
        </w:rPr>
        <w:drawing>
          <wp:anchor distT="0" distB="0" distL="114300" distR="114300" simplePos="0" relativeHeight="251668480" behindDoc="0" locked="0" layoutInCell="1" allowOverlap="1" wp14:anchorId="36CF23A1" wp14:editId="09B09BCD">
            <wp:simplePos x="0" y="0"/>
            <wp:positionH relativeFrom="column">
              <wp:posOffset>210690</wp:posOffset>
            </wp:positionH>
            <wp:positionV relativeFrom="paragraph">
              <wp:posOffset>267088</wp:posOffset>
            </wp:positionV>
            <wp:extent cx="1632585" cy="877570"/>
            <wp:effectExtent l="0" t="0" r="5715" b="0"/>
            <wp:wrapSquare wrapText="bothSides"/>
            <wp:docPr id="3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877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576" w:rsidRPr="00F674E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9B3297" wp14:editId="2C786CEA">
                <wp:simplePos x="0" y="0"/>
                <wp:positionH relativeFrom="leftMargin">
                  <wp:posOffset>257175</wp:posOffset>
                </wp:positionH>
                <wp:positionV relativeFrom="page">
                  <wp:posOffset>200025</wp:posOffset>
                </wp:positionV>
                <wp:extent cx="1657350" cy="4714875"/>
                <wp:effectExtent l="0" t="0" r="0" b="9525"/>
                <wp:wrapSquare wrapText="bothSides"/>
                <wp:docPr id="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71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EE634" w14:textId="05DB2BFD" w:rsidR="0069021F" w:rsidRDefault="00171CBE" w:rsidP="00171CBE">
                            <w:pPr>
                              <w:ind w:right="48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spacing w:val="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4333B56" wp14:editId="30EBEFD7">
                                  <wp:extent cx="1209675" cy="1711082"/>
                                  <wp:effectExtent l="0" t="0" r="0" b="381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logocollèg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2790" cy="17154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F229D0" w14:textId="666A527E" w:rsidR="0069021F" w:rsidRDefault="00C34C33" w:rsidP="00171CBE">
                            <w:pPr>
                              <w:spacing w:line="240" w:lineRule="auto"/>
                              <w:ind w:left="567" w:right="48" w:hanging="425"/>
                              <w:rPr>
                                <w:rFonts w:ascii="Arial Narrow" w:hAnsi="Arial Narrow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spacing w:val="1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EB9AAC" wp14:editId="67F8B231">
                                  <wp:extent cx="1585595" cy="542925"/>
                                  <wp:effectExtent l="0" t="0" r="0" b="952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ogo-college-les-molieres-les-essarts-le-roi (1).pn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349" b="1233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559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3AF0FE" w14:textId="2910EF20" w:rsidR="0069021F" w:rsidRPr="007A51D6" w:rsidRDefault="0069021F" w:rsidP="0069021F">
                            <w:pPr>
                              <w:spacing w:line="240" w:lineRule="auto"/>
                              <w:ind w:left="142" w:right="48"/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</w:pPr>
                            <w:r w:rsidRPr="007A51D6">
                              <w:rPr>
                                <w:rFonts w:ascii="Arial Narrow" w:hAnsi="Arial Narrow" w:cstheme="minorHAnsi"/>
                                <w:spacing w:val="10"/>
                                <w:sz w:val="20"/>
                                <w:szCs w:val="20"/>
                              </w:rPr>
                              <w:t>2 place de Salem</w:t>
                            </w:r>
                            <w:r w:rsidRPr="007A51D6">
                              <w:rPr>
                                <w:rFonts w:ascii="Arial Narrow" w:hAnsi="Arial Narrow" w:cstheme="minorHAnsi"/>
                                <w:spacing w:val="10"/>
                                <w:sz w:val="20"/>
                                <w:szCs w:val="20"/>
                              </w:rPr>
                              <w:br/>
                              <w:t>78690 Les Essarts Le Roi</w:t>
                            </w:r>
                            <w:r w:rsidRPr="007A51D6">
                              <w:rPr>
                                <w:rFonts w:ascii="Arial Narrow" w:hAnsi="Arial Narrow" w:cstheme="minorHAnsi"/>
                                <w:spacing w:val="10"/>
                                <w:sz w:val="20"/>
                                <w:szCs w:val="20"/>
                              </w:rPr>
                              <w:br/>
                            </w:r>
                            <w:r w:rsidRPr="007A51D6"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  <w:t xml:space="preserve">Affaire suivie par : </w:t>
                            </w:r>
                            <w:r w:rsidRPr="007A51D6"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="00AE7230">
                              <w:rPr>
                                <w:rFonts w:ascii="Arial Narrow" w:hAnsi="Arial Narrow" w:cstheme="minorHAnsi"/>
                                <w:sz w:val="20"/>
                                <w:szCs w:val="20"/>
                              </w:rPr>
                              <w:t>Mme BENARD</w:t>
                            </w:r>
                          </w:p>
                          <w:p w14:paraId="143C37B6" w14:textId="77777777" w:rsidR="0069021F" w:rsidRPr="007A51D6" w:rsidRDefault="0069021F" w:rsidP="0069021F">
                            <w:pPr>
                              <w:pStyle w:val="Blocadresse"/>
                              <w:ind w:left="142" w:right="48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A51D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Téléphone :</w:t>
                            </w:r>
                          </w:p>
                          <w:p w14:paraId="65320945" w14:textId="77777777" w:rsidR="0069021F" w:rsidRPr="007A51D6" w:rsidRDefault="0069021F" w:rsidP="0069021F">
                            <w:pPr>
                              <w:pStyle w:val="Blocadresse"/>
                              <w:ind w:left="142" w:right="48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A51D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01 30 88 98 24</w:t>
                            </w:r>
                          </w:p>
                          <w:p w14:paraId="4B9A9932" w14:textId="77777777" w:rsidR="0069021F" w:rsidRPr="00D943DE" w:rsidRDefault="0069021F" w:rsidP="0069021F">
                            <w:pPr>
                              <w:pStyle w:val="Blocadresse"/>
                              <w:ind w:left="426" w:right="48"/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ECC3A89" w14:textId="2569C95B" w:rsidR="0069021F" w:rsidRPr="00D943DE" w:rsidRDefault="00171CBE" w:rsidP="0069021F">
                            <w:pPr>
                              <w:pStyle w:val="Blocadresse"/>
                              <w:spacing w:line="240" w:lineRule="auto"/>
                              <w:ind w:left="284" w:right="48" w:hanging="142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65E7BAD" wp14:editId="339B56F2">
                                  <wp:extent cx="195580" cy="195580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nsta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 flipV="1">
                                            <a:off x="0" y="0"/>
                                            <a:ext cx="206813" cy="2068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9021F" w:rsidRPr="00D943D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>LesMolieres</w:t>
                            </w:r>
                            <w:r w:rsidR="005733F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78</w:t>
                            </w:r>
                          </w:p>
                          <w:p w14:paraId="1BEE58A3" w14:textId="77777777" w:rsidR="0069021F" w:rsidRPr="00D943DE" w:rsidRDefault="0069021F" w:rsidP="0069021F">
                            <w:pPr>
                              <w:pStyle w:val="Blocadresse"/>
                              <w:ind w:left="284" w:right="48" w:hanging="142"/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1CB27E7" w14:textId="77777777" w:rsidR="0069021F" w:rsidRPr="00D943DE" w:rsidRDefault="001C5C27" w:rsidP="00171CBE">
                            <w:pPr>
                              <w:pStyle w:val="Blocadresse"/>
                              <w:ind w:left="142" w:right="48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69021F" w:rsidRPr="00304D10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0780574a@ac-versailles.fr</w:t>
                              </w:r>
                            </w:hyperlink>
                          </w:p>
                          <w:p w14:paraId="09C695B9" w14:textId="77777777" w:rsidR="0069021F" w:rsidRPr="00D943DE" w:rsidRDefault="0069021F" w:rsidP="0069021F">
                            <w:pPr>
                              <w:pStyle w:val="Blocadresse"/>
                              <w:ind w:left="142" w:right="48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26A94A7" w14:textId="77777777" w:rsidR="0069021F" w:rsidRPr="003E09A2" w:rsidRDefault="001C5C27" w:rsidP="00171CBE">
                            <w:pPr>
                              <w:pStyle w:val="Blocadresse"/>
                              <w:ind w:left="142" w:right="48"/>
                              <w:rPr>
                                <w:rFonts w:cstheme="minorHAnsi"/>
                              </w:rPr>
                            </w:pPr>
                            <w:hyperlink r:id="rId12" w:history="1">
                              <w:r w:rsidR="0069021F" w:rsidRPr="003E09A2">
                                <w:rPr>
                                  <w:rStyle w:val="Lienhypertexte"/>
                                  <w:rFonts w:cstheme="minorHAnsi"/>
                                </w:rPr>
                                <w:t>http://www.clg-molieres-essarts.ac-versailles.fr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B3297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20.25pt;margin-top:15.75pt;width:130.5pt;height:3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" filled="f" stroked="f">
                <v:textbox inset="0,0,2mm,0">
                  <w:txbxContent>
                    <w:p w14:paraId="259EE634" w14:textId="05DB2BFD" w:rsidR="0069021F" w:rsidRDefault="00171CBE" w:rsidP="00171CBE">
                      <w:pPr>
                        <w:ind w:right="48"/>
                        <w:jc w:val="center"/>
                        <w:rPr>
                          <w:rFonts w:ascii="Arial Narrow" w:hAnsi="Arial Narrow"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noProof/>
                          <w:spacing w:val="10"/>
                          <w:sz w:val="20"/>
                          <w:szCs w:val="20"/>
                        </w:rPr>
                        <w:drawing>
                          <wp:inline distT="0" distB="0" distL="0" distR="0" wp14:anchorId="44333B56" wp14:editId="30EBEFD7">
                            <wp:extent cx="1209675" cy="1711082"/>
                            <wp:effectExtent l="0" t="0" r="0" b="381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logocollège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2790" cy="17154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F229D0" w14:textId="666A527E" w:rsidR="0069021F" w:rsidRDefault="00C34C33" w:rsidP="00171CBE">
                      <w:pPr>
                        <w:spacing w:line="240" w:lineRule="auto"/>
                        <w:ind w:left="567" w:right="48" w:hanging="425"/>
                        <w:rPr>
                          <w:rFonts w:ascii="Arial Narrow" w:hAnsi="Arial Narrow"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noProof/>
                          <w:spacing w:val="10"/>
                          <w:sz w:val="20"/>
                          <w:szCs w:val="20"/>
                        </w:rPr>
                        <w:drawing>
                          <wp:inline distT="0" distB="0" distL="0" distR="0" wp14:anchorId="17EB9AAC" wp14:editId="67F8B231">
                            <wp:extent cx="1585595" cy="542925"/>
                            <wp:effectExtent l="0" t="0" r="0" b="952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ogo-college-les-molieres-les-essarts-le-roi (1)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349" b="1233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85595" cy="5429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3AF0FE" w14:textId="2910EF20" w:rsidR="0069021F" w:rsidRPr="007A51D6" w:rsidRDefault="0069021F" w:rsidP="0069021F">
                      <w:pPr>
                        <w:spacing w:line="240" w:lineRule="auto"/>
                        <w:ind w:left="142" w:right="48"/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</w:pPr>
                      <w:r w:rsidRPr="007A51D6">
                        <w:rPr>
                          <w:rFonts w:ascii="Arial Narrow" w:hAnsi="Arial Narrow" w:cstheme="minorHAnsi"/>
                          <w:spacing w:val="10"/>
                          <w:sz w:val="20"/>
                          <w:szCs w:val="20"/>
                        </w:rPr>
                        <w:t>2 place de Salem</w:t>
                      </w:r>
                      <w:r w:rsidRPr="007A51D6">
                        <w:rPr>
                          <w:rFonts w:ascii="Arial Narrow" w:hAnsi="Arial Narrow" w:cstheme="minorHAnsi"/>
                          <w:spacing w:val="10"/>
                          <w:sz w:val="20"/>
                          <w:szCs w:val="20"/>
                        </w:rPr>
                        <w:br/>
                        <w:t>78690 Les Essarts Le Roi</w:t>
                      </w:r>
                      <w:r w:rsidRPr="007A51D6">
                        <w:rPr>
                          <w:rFonts w:ascii="Arial Narrow" w:hAnsi="Arial Narrow" w:cstheme="minorHAnsi"/>
                          <w:spacing w:val="10"/>
                          <w:sz w:val="20"/>
                          <w:szCs w:val="20"/>
                        </w:rPr>
                        <w:br/>
                      </w:r>
                      <w:r w:rsidRPr="007A51D6"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  <w:t xml:space="preserve">Affaire suivie par : </w:t>
                      </w:r>
                      <w:r w:rsidRPr="007A51D6"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  <w:br/>
                      </w:r>
                      <w:r w:rsidR="00AE7230">
                        <w:rPr>
                          <w:rFonts w:ascii="Arial Narrow" w:hAnsi="Arial Narrow" w:cstheme="minorHAnsi"/>
                          <w:sz w:val="20"/>
                          <w:szCs w:val="20"/>
                        </w:rPr>
                        <w:t>Mme BENARD</w:t>
                      </w:r>
                    </w:p>
                    <w:p w14:paraId="143C37B6" w14:textId="77777777" w:rsidR="0069021F" w:rsidRPr="007A51D6" w:rsidRDefault="0069021F" w:rsidP="0069021F">
                      <w:pPr>
                        <w:pStyle w:val="Blocadresse"/>
                        <w:ind w:left="142" w:right="48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A51D6">
                        <w:rPr>
                          <w:rFonts w:cstheme="minorHAnsi"/>
                          <w:sz w:val="20"/>
                          <w:szCs w:val="20"/>
                        </w:rPr>
                        <w:t>Téléphone :</w:t>
                      </w:r>
                    </w:p>
                    <w:p w14:paraId="65320945" w14:textId="77777777" w:rsidR="0069021F" w:rsidRPr="007A51D6" w:rsidRDefault="0069021F" w:rsidP="0069021F">
                      <w:pPr>
                        <w:pStyle w:val="Blocadresse"/>
                        <w:ind w:left="142" w:right="48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A51D6">
                        <w:rPr>
                          <w:rFonts w:cstheme="minorHAnsi"/>
                          <w:sz w:val="20"/>
                          <w:szCs w:val="20"/>
                        </w:rPr>
                        <w:t>01 30 88 98 24</w:t>
                      </w:r>
                    </w:p>
                    <w:p w14:paraId="4B9A9932" w14:textId="77777777" w:rsidR="0069021F" w:rsidRPr="00D943DE" w:rsidRDefault="0069021F" w:rsidP="0069021F">
                      <w:pPr>
                        <w:pStyle w:val="Blocadresse"/>
                        <w:ind w:left="426" w:right="48"/>
                        <w:jc w:val="righ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1ECC3A89" w14:textId="2569C95B" w:rsidR="0069021F" w:rsidRPr="00D943DE" w:rsidRDefault="00171CBE" w:rsidP="0069021F">
                      <w:pPr>
                        <w:pStyle w:val="Blocadresse"/>
                        <w:spacing w:line="240" w:lineRule="auto"/>
                        <w:ind w:left="284" w:right="48" w:hanging="142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65E7BAD" wp14:editId="339B56F2">
                            <wp:extent cx="195580" cy="195580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nsta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 flipV="1">
                                      <a:off x="0" y="0"/>
                                      <a:ext cx="206813" cy="2068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9021F" w:rsidRPr="00D943D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>LesMolieres</w:t>
                      </w:r>
                      <w:r w:rsidR="005733F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78</w:t>
                      </w:r>
                    </w:p>
                    <w:p w14:paraId="1BEE58A3" w14:textId="77777777" w:rsidR="0069021F" w:rsidRPr="00D943DE" w:rsidRDefault="0069021F" w:rsidP="0069021F">
                      <w:pPr>
                        <w:pStyle w:val="Blocadresse"/>
                        <w:ind w:left="284" w:right="48" w:hanging="142"/>
                        <w:jc w:val="righ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1CB27E7" w14:textId="77777777" w:rsidR="0069021F" w:rsidRPr="00D943DE" w:rsidRDefault="001C5C27" w:rsidP="00171CBE">
                      <w:pPr>
                        <w:pStyle w:val="Blocadresse"/>
                        <w:ind w:left="142" w:right="48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hyperlink r:id="rId13" w:history="1">
                        <w:r w:rsidR="0069021F" w:rsidRPr="00304D10">
                          <w:rPr>
                            <w:rStyle w:val="Lienhypertexte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0780574a@ac-versailles.fr</w:t>
                        </w:r>
                      </w:hyperlink>
                    </w:p>
                    <w:p w14:paraId="09C695B9" w14:textId="77777777" w:rsidR="0069021F" w:rsidRPr="00D943DE" w:rsidRDefault="0069021F" w:rsidP="0069021F">
                      <w:pPr>
                        <w:pStyle w:val="Blocadresse"/>
                        <w:ind w:left="142" w:right="48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26A94A7" w14:textId="77777777" w:rsidR="0069021F" w:rsidRPr="003E09A2" w:rsidRDefault="001C5C27" w:rsidP="00171CBE">
                      <w:pPr>
                        <w:pStyle w:val="Blocadresse"/>
                        <w:ind w:left="142" w:right="48"/>
                        <w:rPr>
                          <w:rFonts w:cstheme="minorHAnsi"/>
                        </w:rPr>
                      </w:pPr>
                      <w:hyperlink r:id="rId14" w:history="1">
                        <w:r w:rsidR="0069021F" w:rsidRPr="003E09A2">
                          <w:rPr>
                            <w:rStyle w:val="Lienhypertexte"/>
                            <w:rFonts w:cstheme="minorHAnsi"/>
                          </w:rPr>
                          <w:t>http://www.clg-molieres-essarts.ac-versailles.fr</w:t>
                        </w:r>
                      </w:hyperlink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E1282" w:rsidRPr="00F674E7">
        <w:rPr>
          <w:rFonts w:cstheme="minorHAnsi"/>
          <w:sz w:val="20"/>
          <w:szCs w:val="20"/>
        </w:rPr>
        <w:t>Les Essarts Le Roi,</w:t>
      </w:r>
      <w:r w:rsidR="003767D6" w:rsidRPr="00F674E7">
        <w:rPr>
          <w:rFonts w:cstheme="minorHAnsi"/>
          <w:sz w:val="20"/>
          <w:szCs w:val="20"/>
        </w:rPr>
        <w:t xml:space="preserve"> le </w:t>
      </w:r>
      <w:r w:rsidR="003767D6" w:rsidRPr="00F674E7">
        <w:rPr>
          <w:rFonts w:cstheme="minorHAnsi"/>
          <w:sz w:val="20"/>
          <w:szCs w:val="20"/>
        </w:rPr>
        <w:fldChar w:fldCharType="begin"/>
      </w:r>
      <w:r w:rsidR="003767D6" w:rsidRPr="00F674E7">
        <w:rPr>
          <w:rFonts w:cstheme="minorHAnsi"/>
          <w:sz w:val="20"/>
          <w:szCs w:val="20"/>
        </w:rPr>
        <w:instrText xml:space="preserve"> TIME \@ "dddd d MMMM yyyy" </w:instrText>
      </w:r>
      <w:r w:rsidR="003767D6" w:rsidRPr="00F674E7">
        <w:rPr>
          <w:rFonts w:cstheme="minorHAnsi"/>
          <w:sz w:val="20"/>
          <w:szCs w:val="20"/>
        </w:rPr>
        <w:fldChar w:fldCharType="separate"/>
      </w:r>
      <w:r w:rsidR="000664B2">
        <w:rPr>
          <w:rFonts w:cstheme="minorHAnsi"/>
          <w:noProof/>
          <w:sz w:val="20"/>
          <w:szCs w:val="20"/>
        </w:rPr>
        <w:t>mercredi 22 mai 2024</w:t>
      </w:r>
      <w:r w:rsidR="003767D6" w:rsidRPr="00F674E7">
        <w:rPr>
          <w:rFonts w:cstheme="minorHAnsi"/>
          <w:sz w:val="20"/>
          <w:szCs w:val="20"/>
        </w:rPr>
        <w:fldChar w:fldCharType="end"/>
      </w:r>
    </w:p>
    <w:p w14:paraId="46E6332F" w14:textId="7DEC5D97" w:rsidR="003767D6" w:rsidRPr="00F674E7" w:rsidRDefault="003767D6" w:rsidP="009A3561">
      <w:pPr>
        <w:spacing w:line="240" w:lineRule="auto"/>
        <w:ind w:left="284" w:right="-1"/>
        <w:jc w:val="right"/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page" w:tblpX="4975" w:tblpY="245"/>
        <w:tblW w:w="6946" w:type="dxa"/>
        <w:tblLook w:val="04A0" w:firstRow="1" w:lastRow="0" w:firstColumn="1" w:lastColumn="0" w:noHBand="0" w:noVBand="1"/>
      </w:tblPr>
      <w:tblGrid>
        <w:gridCol w:w="1295"/>
        <w:gridCol w:w="5651"/>
      </w:tblGrid>
      <w:tr w:rsidR="00AE7230" w:rsidRPr="00F674E7" w14:paraId="4BBF4F9C" w14:textId="77777777" w:rsidTr="00AE7230">
        <w:tc>
          <w:tcPr>
            <w:tcW w:w="1295" w:type="dxa"/>
          </w:tcPr>
          <w:p w14:paraId="5A087D5B" w14:textId="77777777" w:rsidR="00AE7230" w:rsidRPr="00F674E7" w:rsidRDefault="00AE7230" w:rsidP="00AE7230">
            <w:pPr>
              <w:spacing w:line="240" w:lineRule="auto"/>
              <w:ind w:left="176" w:right="-1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674E7">
              <w:rPr>
                <w:rFonts w:cstheme="minorHAnsi"/>
                <w:b/>
                <w:bCs/>
                <w:sz w:val="20"/>
                <w:szCs w:val="20"/>
                <w:u w:val="single"/>
              </w:rPr>
              <w:t>Objet</w:t>
            </w:r>
            <w:r w:rsidRPr="00F674E7">
              <w:rPr>
                <w:rFonts w:cstheme="minorHAnsi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5651" w:type="dxa"/>
            <w:vAlign w:val="center"/>
          </w:tcPr>
          <w:p w14:paraId="12BDF590" w14:textId="77777777" w:rsidR="00AE7230" w:rsidRPr="00AE7230" w:rsidRDefault="00AE7230" w:rsidP="00AE7230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72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Présentation de l’option FCA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E72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(Français et Culture Antique)</w:t>
            </w:r>
          </w:p>
          <w:p w14:paraId="1C823F33" w14:textId="77777777" w:rsidR="00AE7230" w:rsidRPr="00F674E7" w:rsidRDefault="00AE7230" w:rsidP="00AE723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EC533C1" w14:textId="6FCF5261" w:rsidR="000B1005" w:rsidRPr="00F674E7" w:rsidRDefault="009A3561" w:rsidP="00AE7230">
      <w:pPr>
        <w:spacing w:line="240" w:lineRule="auto"/>
        <w:ind w:right="-1"/>
        <w:rPr>
          <w:rFonts w:cstheme="minorHAnsi"/>
          <w:sz w:val="20"/>
          <w:szCs w:val="20"/>
        </w:rPr>
      </w:pPr>
      <w:r w:rsidRPr="00F674E7">
        <w:rPr>
          <w:rFonts w:cstheme="minorHAnsi"/>
          <w:sz w:val="20"/>
          <w:szCs w:val="20"/>
        </w:rPr>
        <w:t xml:space="preserve"> </w:t>
      </w:r>
    </w:p>
    <w:p w14:paraId="774D5FDD" w14:textId="77777777" w:rsidR="00144077" w:rsidRPr="00F674E7" w:rsidRDefault="00144077" w:rsidP="009A3561">
      <w:pPr>
        <w:spacing w:line="240" w:lineRule="auto"/>
        <w:ind w:right="-1"/>
        <w:jc w:val="right"/>
        <w:rPr>
          <w:rFonts w:cstheme="minorHAnsi"/>
          <w:sz w:val="20"/>
          <w:szCs w:val="20"/>
        </w:rPr>
      </w:pPr>
    </w:p>
    <w:p w14:paraId="1F6F9A80" w14:textId="4022BA1F" w:rsidR="00AE7230" w:rsidRPr="00AE7230" w:rsidRDefault="00AE7230" w:rsidP="00AE7230">
      <w:pPr>
        <w:pStyle w:val="Corpsdetexte2"/>
        <w:tabs>
          <w:tab w:val="left" w:pos="0"/>
          <w:tab w:val="left" w:pos="284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AE7230">
        <w:rPr>
          <w:rFonts w:asciiTheme="minorHAnsi" w:hAnsiTheme="minorHAnsi" w:cstheme="minorHAnsi"/>
          <w:sz w:val="20"/>
          <w:szCs w:val="20"/>
        </w:rPr>
        <w:t>L’option FCA (Français et Culture Antique) est une</w:t>
      </w:r>
      <w:r w:rsidRPr="00AE7230">
        <w:rPr>
          <w:rFonts w:asciiTheme="minorHAnsi" w:hAnsiTheme="minorHAnsi" w:cstheme="minorHAnsi"/>
          <w:b/>
          <w:bCs/>
          <w:sz w:val="20"/>
          <w:szCs w:val="20"/>
        </w:rPr>
        <w:t xml:space="preserve"> option</w:t>
      </w:r>
      <w:r w:rsidRPr="00AE7230">
        <w:rPr>
          <w:rFonts w:asciiTheme="minorHAnsi" w:hAnsiTheme="minorHAnsi" w:cstheme="minorHAnsi"/>
          <w:sz w:val="20"/>
          <w:szCs w:val="20"/>
        </w:rPr>
        <w:t xml:space="preserve"> proposée en classe de 6</w:t>
      </w:r>
      <w:r w:rsidRPr="00AE7230">
        <w:rPr>
          <w:rFonts w:asciiTheme="minorHAnsi" w:hAnsiTheme="minorHAnsi" w:cstheme="minorHAnsi"/>
          <w:sz w:val="20"/>
          <w:szCs w:val="20"/>
          <w:vertAlign w:val="superscript"/>
        </w:rPr>
        <w:t>ème</w:t>
      </w:r>
      <w:r w:rsidRPr="00AE7230">
        <w:rPr>
          <w:rFonts w:asciiTheme="minorHAnsi" w:hAnsiTheme="minorHAnsi" w:cstheme="minorHAnsi"/>
          <w:sz w:val="20"/>
          <w:szCs w:val="20"/>
        </w:rPr>
        <w:t>, à raison d’</w:t>
      </w:r>
      <w:r w:rsidRPr="00AE7230">
        <w:rPr>
          <w:rFonts w:asciiTheme="minorHAnsi" w:hAnsiTheme="minorHAnsi" w:cstheme="minorHAnsi"/>
          <w:b/>
          <w:bCs/>
          <w:sz w:val="20"/>
          <w:szCs w:val="20"/>
        </w:rPr>
        <w:t xml:space="preserve">1 heure ou 2 heures par semaine </w:t>
      </w:r>
      <w:r w:rsidRPr="00AE7230">
        <w:rPr>
          <w:rFonts w:asciiTheme="minorHAnsi" w:hAnsiTheme="minorHAnsi" w:cstheme="minorHAnsi"/>
          <w:sz w:val="20"/>
          <w:szCs w:val="20"/>
        </w:rPr>
        <w:t>selon le nombre d’élèves inscrits.</w:t>
      </w:r>
    </w:p>
    <w:p w14:paraId="2AA45950" w14:textId="267A6288" w:rsidR="00AE7230" w:rsidRPr="00AE7230" w:rsidRDefault="00AE7230" w:rsidP="00AE7230">
      <w:pPr>
        <w:pStyle w:val="Corpsdetexte2"/>
        <w:tabs>
          <w:tab w:val="left" w:pos="0"/>
          <w:tab w:val="left" w:pos="284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AE7230">
        <w:rPr>
          <w:rFonts w:asciiTheme="minorHAnsi" w:hAnsiTheme="minorHAnsi" w:cstheme="minorHAnsi"/>
          <w:sz w:val="20"/>
          <w:szCs w:val="20"/>
        </w:rPr>
        <w:t xml:space="preserve">Il s’agit d’un </w:t>
      </w:r>
      <w:r w:rsidRPr="00AE7230">
        <w:rPr>
          <w:rFonts w:asciiTheme="minorHAnsi" w:hAnsiTheme="minorHAnsi" w:cstheme="minorHAnsi"/>
          <w:b/>
          <w:bCs/>
          <w:sz w:val="20"/>
          <w:szCs w:val="20"/>
        </w:rPr>
        <w:t>enseignement supplémentaire</w:t>
      </w:r>
      <w:r w:rsidRPr="00AE7230">
        <w:rPr>
          <w:rFonts w:asciiTheme="minorHAnsi" w:hAnsiTheme="minorHAnsi" w:cstheme="minorHAnsi"/>
          <w:sz w:val="20"/>
          <w:szCs w:val="20"/>
        </w:rPr>
        <w:t xml:space="preserve"> de </w:t>
      </w:r>
      <w:r w:rsidRPr="00AE7230">
        <w:rPr>
          <w:rFonts w:asciiTheme="minorHAnsi" w:hAnsiTheme="minorHAnsi" w:cstheme="minorHAnsi"/>
          <w:b/>
          <w:bCs/>
          <w:sz w:val="20"/>
          <w:szCs w:val="20"/>
        </w:rPr>
        <w:t xml:space="preserve">français </w:t>
      </w:r>
      <w:r w:rsidRPr="00AE7230">
        <w:rPr>
          <w:rFonts w:asciiTheme="minorHAnsi" w:hAnsiTheme="minorHAnsi" w:cstheme="minorHAnsi"/>
          <w:sz w:val="20"/>
          <w:szCs w:val="20"/>
        </w:rPr>
        <w:t xml:space="preserve">consistant à travailler le français sous l’angle de la </w:t>
      </w:r>
      <w:r w:rsidRPr="00AE7230">
        <w:rPr>
          <w:rFonts w:asciiTheme="minorHAnsi" w:hAnsiTheme="minorHAnsi" w:cstheme="minorHAnsi"/>
          <w:b/>
          <w:bCs/>
          <w:sz w:val="20"/>
          <w:szCs w:val="20"/>
        </w:rPr>
        <w:t xml:space="preserve">culture antique. </w:t>
      </w:r>
      <w:r w:rsidRPr="00AE7230">
        <w:rPr>
          <w:rFonts w:asciiTheme="minorHAnsi" w:hAnsiTheme="minorHAnsi" w:cstheme="minorHAnsi"/>
          <w:sz w:val="20"/>
          <w:szCs w:val="20"/>
          <w:u w:val="single"/>
        </w:rPr>
        <w:t>Cette option est</w:t>
      </w:r>
      <w:r w:rsidRPr="00AE723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totalement indépendante de l’option Latin </w:t>
      </w:r>
      <w:r w:rsidRPr="00AE7230">
        <w:rPr>
          <w:rFonts w:asciiTheme="minorHAnsi" w:hAnsiTheme="minorHAnsi" w:cstheme="minorHAnsi"/>
          <w:sz w:val="20"/>
          <w:szCs w:val="20"/>
          <w:u w:val="single"/>
        </w:rPr>
        <w:t>qui débute en 5</w:t>
      </w:r>
      <w:r w:rsidRPr="00AE7230">
        <w:rPr>
          <w:rFonts w:asciiTheme="minorHAnsi" w:hAnsiTheme="minorHAnsi" w:cstheme="minorHAnsi"/>
          <w:sz w:val="20"/>
          <w:szCs w:val="20"/>
          <w:u w:val="single"/>
          <w:vertAlign w:val="superscript"/>
        </w:rPr>
        <w:t>ème</w:t>
      </w:r>
      <w:r w:rsidRPr="00AE7230">
        <w:rPr>
          <w:rFonts w:asciiTheme="minorHAnsi" w:hAnsiTheme="minorHAnsi" w:cstheme="minorHAnsi"/>
          <w:sz w:val="20"/>
          <w:szCs w:val="20"/>
        </w:rPr>
        <w:t xml:space="preserve"> (l’inscription à l’option latin se déroulera en fin de 6</w:t>
      </w:r>
      <w:r w:rsidRPr="00AE7230">
        <w:rPr>
          <w:rFonts w:asciiTheme="minorHAnsi" w:hAnsiTheme="minorHAnsi" w:cstheme="minorHAnsi"/>
          <w:sz w:val="20"/>
          <w:szCs w:val="20"/>
          <w:vertAlign w:val="superscript"/>
        </w:rPr>
        <w:t>ème</w:t>
      </w:r>
      <w:r w:rsidRPr="00AE7230">
        <w:rPr>
          <w:rFonts w:asciiTheme="minorHAnsi" w:hAnsiTheme="minorHAnsi" w:cstheme="minorHAnsi"/>
          <w:sz w:val="20"/>
          <w:szCs w:val="20"/>
        </w:rPr>
        <w:t>).</w:t>
      </w:r>
    </w:p>
    <w:p w14:paraId="7E032AE3" w14:textId="77777777" w:rsidR="00AE7230" w:rsidRPr="00AE7230" w:rsidRDefault="00AE7230" w:rsidP="00AE7230">
      <w:pPr>
        <w:pStyle w:val="Corpsdetexte2"/>
        <w:tabs>
          <w:tab w:val="left" w:pos="0"/>
          <w:tab w:val="left" w:pos="284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AE7230">
        <w:rPr>
          <w:rFonts w:asciiTheme="minorHAnsi" w:hAnsiTheme="minorHAnsi" w:cstheme="minorHAnsi"/>
          <w:sz w:val="20"/>
          <w:szCs w:val="20"/>
        </w:rPr>
        <w:t>Par le relais du latin, du grec et des cultures antiques, cet enseignement vise à la fois à</w:t>
      </w:r>
      <w:r w:rsidRPr="00AE7230">
        <w:rPr>
          <w:rFonts w:asciiTheme="minorHAnsi" w:hAnsiTheme="minorHAnsi" w:cstheme="minorHAnsi"/>
          <w:b/>
          <w:bCs/>
          <w:sz w:val="20"/>
          <w:szCs w:val="20"/>
        </w:rPr>
        <w:t xml:space="preserve"> accompagner les élèves qui ont des fragilités</w:t>
      </w:r>
      <w:r w:rsidRPr="00AE7230">
        <w:rPr>
          <w:rFonts w:asciiTheme="minorHAnsi" w:hAnsiTheme="minorHAnsi" w:cstheme="minorHAnsi"/>
          <w:sz w:val="20"/>
          <w:szCs w:val="20"/>
        </w:rPr>
        <w:t xml:space="preserve"> lors de leur entrée au collège et à </w:t>
      </w:r>
      <w:r w:rsidRPr="00AE7230">
        <w:rPr>
          <w:rFonts w:asciiTheme="minorHAnsi" w:hAnsiTheme="minorHAnsi" w:cstheme="minorHAnsi"/>
          <w:b/>
          <w:bCs/>
          <w:sz w:val="20"/>
          <w:szCs w:val="20"/>
        </w:rPr>
        <w:t xml:space="preserve">proposer un approfondissement aux autres élèves </w:t>
      </w:r>
      <w:r w:rsidRPr="00AE7230">
        <w:rPr>
          <w:rFonts w:asciiTheme="minorHAnsi" w:hAnsiTheme="minorHAnsi" w:cstheme="minorHAnsi"/>
          <w:sz w:val="20"/>
          <w:szCs w:val="20"/>
        </w:rPr>
        <w:t>sur le plan lexical, grammatical, orthographique et culturel.</w:t>
      </w:r>
    </w:p>
    <w:p w14:paraId="5A914056" w14:textId="77777777" w:rsidR="00AE7230" w:rsidRPr="00AE7230" w:rsidRDefault="00AE7230" w:rsidP="00AE7230">
      <w:pPr>
        <w:pStyle w:val="Corpsdetexte2"/>
        <w:tabs>
          <w:tab w:val="left" w:pos="284"/>
        </w:tabs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115DFAD6" w14:textId="77777777" w:rsidR="00AE7230" w:rsidRPr="00AE7230" w:rsidRDefault="00AE7230" w:rsidP="00AE7230">
      <w:pPr>
        <w:pStyle w:val="Corpsdetexte2"/>
        <w:tabs>
          <w:tab w:val="left" w:pos="284"/>
        </w:tabs>
        <w:ind w:left="0" w:firstLine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E7230">
        <w:rPr>
          <w:rFonts w:asciiTheme="minorHAnsi" w:hAnsiTheme="minorHAnsi" w:cstheme="minorHAnsi"/>
          <w:b/>
          <w:bCs/>
          <w:sz w:val="20"/>
          <w:szCs w:val="20"/>
          <w:u w:val="single"/>
        </w:rPr>
        <w:t>POURQUOI SUIVRE CETTE OPTION ?</w:t>
      </w:r>
    </w:p>
    <w:p w14:paraId="5D6CA42E" w14:textId="77777777" w:rsidR="00AE7230" w:rsidRPr="00AE7230" w:rsidRDefault="00AE7230" w:rsidP="00AE7230">
      <w:pPr>
        <w:pStyle w:val="Corpsdetexte2"/>
        <w:tabs>
          <w:tab w:val="left" w:pos="284"/>
        </w:tabs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4C192EED" w14:textId="786A163A" w:rsidR="00AE7230" w:rsidRPr="00AE7230" w:rsidRDefault="00AE7230" w:rsidP="00AE7230">
      <w:pPr>
        <w:pStyle w:val="Corpsdetexte2"/>
        <w:numPr>
          <w:ilvl w:val="0"/>
          <w:numId w:val="7"/>
        </w:numPr>
        <w:tabs>
          <w:tab w:val="left" w:pos="56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AE7230">
        <w:rPr>
          <w:rFonts w:asciiTheme="minorHAnsi" w:hAnsiTheme="minorHAnsi" w:cstheme="minorHAnsi"/>
          <w:sz w:val="20"/>
          <w:szCs w:val="20"/>
        </w:rPr>
        <w:t xml:space="preserve">Cet enseignement, en explorant les racines grecques et latines, permet </w:t>
      </w:r>
      <w:r w:rsidRPr="00AE7230">
        <w:rPr>
          <w:rFonts w:asciiTheme="minorHAnsi" w:hAnsiTheme="minorHAnsi" w:cstheme="minorHAnsi"/>
          <w:b/>
          <w:bCs/>
          <w:sz w:val="20"/>
          <w:szCs w:val="20"/>
        </w:rPr>
        <w:t>d’enrichir son vocabulaire</w:t>
      </w:r>
      <w:r w:rsidRPr="00AE7230">
        <w:rPr>
          <w:rFonts w:asciiTheme="minorHAnsi" w:hAnsiTheme="minorHAnsi" w:cstheme="minorHAnsi"/>
          <w:sz w:val="20"/>
          <w:szCs w:val="20"/>
        </w:rPr>
        <w:t xml:space="preserve"> afin de de </w:t>
      </w:r>
      <w:r w:rsidRPr="00AE7230">
        <w:rPr>
          <w:rFonts w:asciiTheme="minorHAnsi" w:hAnsiTheme="minorHAnsi" w:cstheme="minorHAnsi"/>
          <w:b/>
          <w:bCs/>
          <w:sz w:val="20"/>
          <w:szCs w:val="20"/>
        </w:rPr>
        <w:t>mieux comprendre les textes</w:t>
      </w:r>
      <w:r w:rsidRPr="00AE7230">
        <w:rPr>
          <w:rFonts w:asciiTheme="minorHAnsi" w:hAnsiTheme="minorHAnsi" w:cstheme="minorHAnsi"/>
          <w:sz w:val="20"/>
          <w:szCs w:val="20"/>
        </w:rPr>
        <w:t xml:space="preserve">, de </w:t>
      </w:r>
      <w:r w:rsidRPr="00AE7230">
        <w:rPr>
          <w:rFonts w:asciiTheme="minorHAnsi" w:hAnsiTheme="minorHAnsi" w:cstheme="minorHAnsi"/>
          <w:b/>
          <w:bCs/>
          <w:sz w:val="20"/>
          <w:szCs w:val="20"/>
        </w:rPr>
        <w:t>mieux s’exprimer</w:t>
      </w:r>
      <w:r w:rsidRPr="00AE7230">
        <w:rPr>
          <w:rFonts w:asciiTheme="minorHAnsi" w:hAnsiTheme="minorHAnsi" w:cstheme="minorHAnsi"/>
          <w:sz w:val="20"/>
          <w:szCs w:val="20"/>
        </w:rPr>
        <w:t xml:space="preserve"> et </w:t>
      </w:r>
      <w:r w:rsidRPr="00AE7230">
        <w:rPr>
          <w:rFonts w:asciiTheme="minorHAnsi" w:hAnsiTheme="minorHAnsi" w:cstheme="minorHAnsi"/>
          <w:b/>
          <w:bCs/>
          <w:sz w:val="20"/>
          <w:szCs w:val="20"/>
        </w:rPr>
        <w:t>d’acquérir une méthode d’appropriation du lexique</w:t>
      </w:r>
      <w:r w:rsidRPr="00AE7230">
        <w:rPr>
          <w:rFonts w:asciiTheme="minorHAnsi" w:hAnsiTheme="minorHAnsi" w:cstheme="minorHAnsi"/>
          <w:sz w:val="20"/>
          <w:szCs w:val="20"/>
        </w:rPr>
        <w:t xml:space="preserve"> utile en français et dans l’apprentissage des langues étrangères.</w:t>
      </w:r>
    </w:p>
    <w:p w14:paraId="5484D640" w14:textId="1DCE24B4" w:rsidR="00AE7230" w:rsidRPr="00AE7230" w:rsidRDefault="00AE7230" w:rsidP="00AE7230">
      <w:pPr>
        <w:pStyle w:val="Corpsdetexte2"/>
        <w:numPr>
          <w:ilvl w:val="0"/>
          <w:numId w:val="5"/>
        </w:numPr>
        <w:tabs>
          <w:tab w:val="left" w:pos="56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AE7230">
        <w:rPr>
          <w:rFonts w:asciiTheme="minorHAnsi" w:hAnsiTheme="minorHAnsi" w:cstheme="minorHAnsi"/>
          <w:sz w:val="20"/>
          <w:szCs w:val="20"/>
        </w:rPr>
        <w:t xml:space="preserve">En s’appuyant sur la comparaison entre les structures grammaticales latines et françaises, cet enseignement favorise aussi une </w:t>
      </w:r>
      <w:r w:rsidRPr="00AE7230">
        <w:rPr>
          <w:rFonts w:asciiTheme="minorHAnsi" w:hAnsiTheme="minorHAnsi" w:cstheme="minorHAnsi"/>
          <w:b/>
          <w:bCs/>
          <w:sz w:val="20"/>
          <w:szCs w:val="20"/>
        </w:rPr>
        <w:t>meilleure compréhension des notions linguistiques</w:t>
      </w:r>
      <w:r w:rsidRPr="00AE7230">
        <w:rPr>
          <w:rFonts w:asciiTheme="minorHAnsi" w:hAnsiTheme="minorHAnsi" w:cstheme="minorHAnsi"/>
          <w:sz w:val="20"/>
          <w:szCs w:val="20"/>
        </w:rPr>
        <w:t xml:space="preserve"> habituellement vues comme arbitraires par les élèves.</w:t>
      </w:r>
    </w:p>
    <w:p w14:paraId="6369276F" w14:textId="45172E8D" w:rsidR="00AE7230" w:rsidRPr="00AE7230" w:rsidRDefault="00AE7230" w:rsidP="00AE7230">
      <w:pPr>
        <w:pStyle w:val="Corpsdetexte2"/>
        <w:numPr>
          <w:ilvl w:val="0"/>
          <w:numId w:val="5"/>
        </w:numPr>
        <w:tabs>
          <w:tab w:val="left" w:pos="56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AE7230">
        <w:rPr>
          <w:rFonts w:asciiTheme="minorHAnsi" w:hAnsiTheme="minorHAnsi" w:cstheme="minorHAnsi"/>
          <w:sz w:val="20"/>
          <w:szCs w:val="20"/>
        </w:rPr>
        <w:t xml:space="preserve">L’étude de récits mythologiques et d’œuvres d’art permet également de </w:t>
      </w:r>
      <w:r w:rsidRPr="00AE7230">
        <w:rPr>
          <w:rFonts w:asciiTheme="minorHAnsi" w:hAnsiTheme="minorHAnsi" w:cstheme="minorHAnsi"/>
          <w:b/>
          <w:bCs/>
          <w:sz w:val="20"/>
          <w:szCs w:val="20"/>
        </w:rPr>
        <w:t xml:space="preserve">développer la culture littéraire et artistique </w:t>
      </w:r>
      <w:r w:rsidRPr="00AE7230">
        <w:rPr>
          <w:rFonts w:asciiTheme="minorHAnsi" w:hAnsiTheme="minorHAnsi" w:cstheme="minorHAnsi"/>
          <w:sz w:val="20"/>
          <w:szCs w:val="20"/>
        </w:rPr>
        <w:t>des élèves en lien avec les programmes de français, d’histoire et d’arts plastiques de la classe de 6</w:t>
      </w:r>
      <w:r w:rsidRPr="00AE7230">
        <w:rPr>
          <w:rFonts w:asciiTheme="minorHAnsi" w:hAnsiTheme="minorHAnsi" w:cstheme="minorHAnsi"/>
          <w:sz w:val="20"/>
          <w:szCs w:val="20"/>
          <w:vertAlign w:val="superscript"/>
        </w:rPr>
        <w:t>ème</w:t>
      </w:r>
      <w:r w:rsidRPr="00AE7230">
        <w:rPr>
          <w:rFonts w:asciiTheme="minorHAnsi" w:hAnsiTheme="minorHAnsi" w:cstheme="minorHAnsi"/>
          <w:sz w:val="20"/>
          <w:szCs w:val="20"/>
        </w:rPr>
        <w:t>.</w:t>
      </w:r>
    </w:p>
    <w:p w14:paraId="541AB8B2" w14:textId="77777777" w:rsidR="00AE7230" w:rsidRPr="00AE7230" w:rsidRDefault="00AE7230" w:rsidP="00AE7230">
      <w:pPr>
        <w:pStyle w:val="Corpsdetexte2"/>
        <w:numPr>
          <w:ilvl w:val="0"/>
          <w:numId w:val="5"/>
        </w:numPr>
        <w:tabs>
          <w:tab w:val="left" w:pos="568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AE7230">
        <w:rPr>
          <w:rFonts w:asciiTheme="minorHAnsi" w:hAnsiTheme="minorHAnsi" w:cstheme="minorHAnsi"/>
          <w:sz w:val="20"/>
          <w:szCs w:val="20"/>
        </w:rPr>
        <w:t xml:space="preserve">Ainsi, cette option est un </w:t>
      </w:r>
      <w:r w:rsidRPr="00AE7230">
        <w:rPr>
          <w:rFonts w:asciiTheme="minorHAnsi" w:hAnsiTheme="minorHAnsi" w:cstheme="minorHAnsi"/>
          <w:b/>
          <w:bCs/>
          <w:sz w:val="20"/>
          <w:szCs w:val="20"/>
        </w:rPr>
        <w:t>atout essentiel</w:t>
      </w:r>
      <w:r w:rsidRPr="00AE7230">
        <w:rPr>
          <w:rFonts w:asciiTheme="minorHAnsi" w:hAnsiTheme="minorHAnsi" w:cstheme="minorHAnsi"/>
          <w:sz w:val="20"/>
          <w:szCs w:val="20"/>
        </w:rPr>
        <w:t xml:space="preserve"> pour mieux réussir en </w:t>
      </w:r>
      <w:r w:rsidRPr="00AE7230">
        <w:rPr>
          <w:rFonts w:asciiTheme="minorHAnsi" w:hAnsiTheme="minorHAnsi" w:cstheme="minorHAnsi"/>
          <w:b/>
          <w:bCs/>
          <w:sz w:val="20"/>
          <w:szCs w:val="20"/>
        </w:rPr>
        <w:t>français</w:t>
      </w:r>
      <w:r w:rsidRPr="00AE7230">
        <w:rPr>
          <w:rFonts w:asciiTheme="minorHAnsi" w:hAnsiTheme="minorHAnsi" w:cstheme="minorHAnsi"/>
          <w:sz w:val="20"/>
          <w:szCs w:val="20"/>
        </w:rPr>
        <w:t xml:space="preserve">, mais aussi dans les </w:t>
      </w:r>
      <w:r w:rsidRPr="00AE7230">
        <w:rPr>
          <w:rFonts w:asciiTheme="minorHAnsi" w:hAnsiTheme="minorHAnsi" w:cstheme="minorHAnsi"/>
          <w:b/>
          <w:bCs/>
          <w:sz w:val="20"/>
          <w:szCs w:val="20"/>
        </w:rPr>
        <w:t xml:space="preserve">autres disciplines </w:t>
      </w:r>
      <w:r w:rsidRPr="00AE7230">
        <w:rPr>
          <w:rFonts w:asciiTheme="minorHAnsi" w:hAnsiTheme="minorHAnsi" w:cstheme="minorHAnsi"/>
          <w:sz w:val="20"/>
          <w:szCs w:val="20"/>
        </w:rPr>
        <w:t xml:space="preserve">en favorisant une </w:t>
      </w:r>
      <w:r w:rsidRPr="00AE7230">
        <w:rPr>
          <w:rFonts w:asciiTheme="minorHAnsi" w:hAnsiTheme="minorHAnsi" w:cstheme="minorHAnsi"/>
          <w:b/>
          <w:bCs/>
          <w:sz w:val="20"/>
          <w:szCs w:val="20"/>
        </w:rPr>
        <w:t>meilleure compréhension</w:t>
      </w:r>
      <w:r w:rsidRPr="00AE7230">
        <w:rPr>
          <w:rFonts w:asciiTheme="minorHAnsi" w:hAnsiTheme="minorHAnsi" w:cstheme="minorHAnsi"/>
          <w:sz w:val="20"/>
          <w:szCs w:val="20"/>
        </w:rPr>
        <w:t xml:space="preserve"> </w:t>
      </w:r>
      <w:r w:rsidRPr="00AE7230">
        <w:rPr>
          <w:rFonts w:asciiTheme="minorHAnsi" w:hAnsiTheme="minorHAnsi" w:cstheme="minorHAnsi"/>
          <w:b/>
          <w:bCs/>
          <w:sz w:val="20"/>
          <w:szCs w:val="20"/>
        </w:rPr>
        <w:t xml:space="preserve">des énoncés </w:t>
      </w:r>
      <w:r w:rsidRPr="00AE7230">
        <w:rPr>
          <w:rFonts w:asciiTheme="minorHAnsi" w:hAnsiTheme="minorHAnsi" w:cstheme="minorHAnsi"/>
          <w:sz w:val="20"/>
          <w:szCs w:val="20"/>
        </w:rPr>
        <w:t xml:space="preserve">et du </w:t>
      </w:r>
      <w:r w:rsidRPr="00AE7230">
        <w:rPr>
          <w:rFonts w:asciiTheme="minorHAnsi" w:hAnsiTheme="minorHAnsi" w:cstheme="minorHAnsi"/>
          <w:b/>
          <w:bCs/>
          <w:sz w:val="20"/>
          <w:szCs w:val="20"/>
        </w:rPr>
        <w:t>vocabulaire technique</w:t>
      </w:r>
      <w:r w:rsidRPr="00AE7230">
        <w:rPr>
          <w:rFonts w:asciiTheme="minorHAnsi" w:hAnsiTheme="minorHAnsi" w:cstheme="minorHAnsi"/>
          <w:sz w:val="20"/>
          <w:szCs w:val="20"/>
        </w:rPr>
        <w:t xml:space="preserve"> en </w:t>
      </w:r>
      <w:r w:rsidRPr="00AE7230">
        <w:rPr>
          <w:rFonts w:asciiTheme="minorHAnsi" w:hAnsiTheme="minorHAnsi" w:cstheme="minorHAnsi"/>
          <w:b/>
          <w:bCs/>
          <w:sz w:val="20"/>
          <w:szCs w:val="20"/>
        </w:rPr>
        <w:t>mathématiques</w:t>
      </w:r>
      <w:r w:rsidRPr="00AE7230">
        <w:rPr>
          <w:rFonts w:asciiTheme="minorHAnsi" w:hAnsiTheme="minorHAnsi" w:cstheme="minorHAnsi"/>
          <w:sz w:val="20"/>
          <w:szCs w:val="20"/>
        </w:rPr>
        <w:t xml:space="preserve"> et en </w:t>
      </w:r>
      <w:r w:rsidRPr="00AE7230">
        <w:rPr>
          <w:rFonts w:asciiTheme="minorHAnsi" w:hAnsiTheme="minorHAnsi" w:cstheme="minorHAnsi"/>
          <w:b/>
          <w:bCs/>
          <w:sz w:val="20"/>
          <w:szCs w:val="20"/>
        </w:rPr>
        <w:t xml:space="preserve">sciences, </w:t>
      </w:r>
      <w:r w:rsidRPr="00AE7230">
        <w:rPr>
          <w:rFonts w:asciiTheme="minorHAnsi" w:hAnsiTheme="minorHAnsi" w:cstheme="minorHAnsi"/>
          <w:sz w:val="20"/>
          <w:szCs w:val="20"/>
        </w:rPr>
        <w:t>en facilitant</w:t>
      </w:r>
      <w:r w:rsidRPr="00AE7230">
        <w:rPr>
          <w:rFonts w:asciiTheme="minorHAnsi" w:hAnsiTheme="minorHAnsi" w:cstheme="minorHAnsi"/>
          <w:b/>
          <w:bCs/>
          <w:sz w:val="20"/>
          <w:szCs w:val="20"/>
        </w:rPr>
        <w:t xml:space="preserve"> l’acquisition </w:t>
      </w:r>
      <w:r w:rsidRPr="00AE7230">
        <w:rPr>
          <w:rFonts w:asciiTheme="minorHAnsi" w:hAnsiTheme="minorHAnsi" w:cstheme="minorHAnsi"/>
          <w:sz w:val="20"/>
          <w:szCs w:val="20"/>
        </w:rPr>
        <w:t xml:space="preserve">du lexique en </w:t>
      </w:r>
      <w:r w:rsidRPr="00AE7230">
        <w:rPr>
          <w:rFonts w:asciiTheme="minorHAnsi" w:hAnsiTheme="minorHAnsi" w:cstheme="minorHAnsi"/>
          <w:b/>
          <w:bCs/>
          <w:sz w:val="20"/>
          <w:szCs w:val="20"/>
        </w:rPr>
        <w:t>LV1</w:t>
      </w:r>
      <w:r w:rsidRPr="00AE7230">
        <w:rPr>
          <w:rFonts w:asciiTheme="minorHAnsi" w:hAnsiTheme="minorHAnsi" w:cstheme="minorHAnsi"/>
          <w:sz w:val="20"/>
          <w:szCs w:val="20"/>
        </w:rPr>
        <w:t xml:space="preserve"> et en constituant un </w:t>
      </w:r>
      <w:r w:rsidRPr="00AE7230">
        <w:rPr>
          <w:rFonts w:asciiTheme="minorHAnsi" w:hAnsiTheme="minorHAnsi" w:cstheme="minorHAnsi"/>
          <w:b/>
          <w:bCs/>
          <w:sz w:val="20"/>
          <w:szCs w:val="20"/>
        </w:rPr>
        <w:t>complément culturel</w:t>
      </w:r>
      <w:r w:rsidRPr="00AE7230">
        <w:rPr>
          <w:rFonts w:asciiTheme="minorHAnsi" w:hAnsiTheme="minorHAnsi" w:cstheme="minorHAnsi"/>
          <w:sz w:val="20"/>
          <w:szCs w:val="20"/>
        </w:rPr>
        <w:t xml:space="preserve"> au cours de </w:t>
      </w:r>
      <w:r w:rsidRPr="00AE7230">
        <w:rPr>
          <w:rFonts w:asciiTheme="minorHAnsi" w:hAnsiTheme="minorHAnsi" w:cstheme="minorHAnsi"/>
          <w:b/>
          <w:bCs/>
          <w:sz w:val="20"/>
          <w:szCs w:val="20"/>
        </w:rPr>
        <w:t>français non optionnel</w:t>
      </w:r>
      <w:r w:rsidRPr="00AE7230">
        <w:rPr>
          <w:rFonts w:asciiTheme="minorHAnsi" w:hAnsiTheme="minorHAnsi" w:cstheme="minorHAnsi"/>
          <w:sz w:val="20"/>
          <w:szCs w:val="20"/>
        </w:rPr>
        <w:t>, d</w:t>
      </w:r>
      <w:r w:rsidRPr="00AE7230">
        <w:rPr>
          <w:rFonts w:asciiTheme="minorHAnsi" w:hAnsiTheme="minorHAnsi" w:cstheme="minorHAnsi"/>
          <w:b/>
          <w:bCs/>
          <w:sz w:val="20"/>
          <w:szCs w:val="20"/>
        </w:rPr>
        <w:t>’histoire-géographie</w:t>
      </w:r>
      <w:r w:rsidRPr="00AE7230">
        <w:rPr>
          <w:rFonts w:asciiTheme="minorHAnsi" w:hAnsiTheme="minorHAnsi" w:cstheme="minorHAnsi"/>
          <w:sz w:val="20"/>
          <w:szCs w:val="20"/>
        </w:rPr>
        <w:t xml:space="preserve"> et d’</w:t>
      </w:r>
      <w:r w:rsidRPr="00AE7230">
        <w:rPr>
          <w:rFonts w:asciiTheme="minorHAnsi" w:hAnsiTheme="minorHAnsi" w:cstheme="minorHAnsi"/>
          <w:b/>
          <w:bCs/>
          <w:sz w:val="20"/>
          <w:szCs w:val="20"/>
        </w:rPr>
        <w:t>arts plastiques.</w:t>
      </w:r>
    </w:p>
    <w:p w14:paraId="133D52BB" w14:textId="77777777" w:rsidR="003E09A2" w:rsidRDefault="003E09A2" w:rsidP="00AE7230">
      <w:pPr>
        <w:pStyle w:val="Corpsdetexte2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62DE9944" w14:textId="09F83CB3" w:rsidR="00AE7230" w:rsidRDefault="00AE7230" w:rsidP="00AE7230">
      <w:pPr>
        <w:pStyle w:val="Corpsdetexte2"/>
        <w:ind w:left="0" w:firstLine="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AE7230">
        <w:rPr>
          <w:rFonts w:asciiTheme="minorHAnsi" w:hAnsiTheme="minorHAnsi" w:cstheme="minorHAnsi"/>
          <w:sz w:val="20"/>
          <w:szCs w:val="20"/>
        </w:rPr>
        <w:t xml:space="preserve">Si vous avez des questions, n’hésitez pas à prendre contact avec </w:t>
      </w:r>
      <w:r w:rsidR="003A6B94">
        <w:rPr>
          <w:rFonts w:asciiTheme="minorHAnsi" w:hAnsiTheme="minorHAnsi" w:cstheme="minorHAnsi"/>
          <w:sz w:val="20"/>
          <w:szCs w:val="20"/>
        </w:rPr>
        <w:t xml:space="preserve">le </w:t>
      </w:r>
      <w:r w:rsidR="003A6B94" w:rsidRPr="00AE7230">
        <w:rPr>
          <w:rFonts w:asciiTheme="minorHAnsi" w:hAnsiTheme="minorHAnsi" w:cstheme="minorHAnsi"/>
          <w:sz w:val="20"/>
          <w:szCs w:val="20"/>
        </w:rPr>
        <w:t>professeur</w:t>
      </w:r>
      <w:r w:rsidRPr="00AE7230">
        <w:rPr>
          <w:rFonts w:asciiTheme="minorHAnsi" w:hAnsiTheme="minorHAnsi" w:cstheme="minorHAnsi"/>
          <w:sz w:val="20"/>
          <w:szCs w:val="20"/>
        </w:rPr>
        <w:t xml:space="preserve"> de lettres classiques du collège Les </w:t>
      </w:r>
      <w:r w:rsidR="003E09A2" w:rsidRPr="00AE7230">
        <w:rPr>
          <w:rFonts w:asciiTheme="minorHAnsi" w:hAnsiTheme="minorHAnsi" w:cstheme="minorHAnsi"/>
          <w:sz w:val="20"/>
          <w:szCs w:val="20"/>
        </w:rPr>
        <w:t>Molières :</w:t>
      </w:r>
    </w:p>
    <w:p w14:paraId="21711325" w14:textId="77777777" w:rsidR="003E09A2" w:rsidRPr="00AE7230" w:rsidRDefault="003E09A2" w:rsidP="00AE7230">
      <w:pPr>
        <w:pStyle w:val="Corpsdetexte2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7C9D8A54" w14:textId="77777777" w:rsidR="00AE7230" w:rsidRPr="00AE7230" w:rsidRDefault="00AE7230" w:rsidP="00AE7230">
      <w:pPr>
        <w:pStyle w:val="Corpsdetexte2"/>
        <w:ind w:left="0" w:firstLine="142"/>
        <w:rPr>
          <w:rFonts w:asciiTheme="minorHAnsi" w:hAnsiTheme="minorHAnsi" w:cstheme="minorHAnsi"/>
          <w:sz w:val="20"/>
          <w:szCs w:val="20"/>
        </w:rPr>
      </w:pPr>
      <w:r w:rsidRPr="00AE7230">
        <w:rPr>
          <w:rFonts w:asciiTheme="minorHAnsi" w:hAnsiTheme="minorHAnsi" w:cstheme="minorHAnsi"/>
          <w:b/>
          <w:bCs/>
          <w:sz w:val="20"/>
          <w:szCs w:val="20"/>
        </w:rPr>
        <w:t xml:space="preserve">Mme Landais : </w:t>
      </w:r>
      <w:hyperlink r:id="rId15" w:history="1">
        <w:r w:rsidRPr="00AE7230">
          <w:rPr>
            <w:rStyle w:val="Internetlink"/>
            <w:rFonts w:asciiTheme="minorHAnsi" w:hAnsiTheme="minorHAnsi" w:cstheme="minorHAnsi"/>
            <w:b/>
            <w:bCs/>
            <w:sz w:val="20"/>
            <w:szCs w:val="20"/>
          </w:rPr>
          <w:t>adeline.landais@ac-versailles.fr</w:t>
        </w:r>
      </w:hyperlink>
    </w:p>
    <w:p w14:paraId="771DE4B3" w14:textId="6753E3B4" w:rsidR="002B6850" w:rsidRPr="00AE7230" w:rsidRDefault="002B6850" w:rsidP="00F328D5">
      <w:pPr>
        <w:ind w:left="567"/>
        <w:rPr>
          <w:rFonts w:cstheme="minorHAnsi"/>
          <w:sz w:val="20"/>
          <w:szCs w:val="20"/>
        </w:rPr>
      </w:pPr>
      <w:r w:rsidRPr="00AE7230">
        <w:rPr>
          <w:rFonts w:cstheme="minorHAnsi"/>
          <w:sz w:val="20"/>
          <w:szCs w:val="20"/>
        </w:rPr>
        <w:t xml:space="preserve"> </w:t>
      </w:r>
    </w:p>
    <w:p w14:paraId="2E1FED26" w14:textId="45945DE6" w:rsidR="007A1E7F" w:rsidRDefault="00AE7230" w:rsidP="00AE7230">
      <w:pPr>
        <w:rPr>
          <w:rFonts w:cstheme="minorHAnsi"/>
          <w:spacing w:val="10"/>
          <w:sz w:val="20"/>
          <w:szCs w:val="20"/>
        </w:rPr>
      </w:pPr>
      <w:r>
        <w:rPr>
          <w:rFonts w:cstheme="minorHAnsi"/>
          <w:spacing w:val="10"/>
          <w:sz w:val="20"/>
          <w:szCs w:val="20"/>
        </w:rPr>
        <w:sym w:font="Wingdings" w:char="F022"/>
      </w:r>
      <w:r>
        <w:rPr>
          <w:rFonts w:cstheme="minorHAnsi"/>
          <w:spacing w:val="10"/>
          <w:sz w:val="20"/>
          <w:szCs w:val="20"/>
        </w:rPr>
        <w:t>………………………………………………………………………………………………………………………..…………….</w:t>
      </w:r>
    </w:p>
    <w:p w14:paraId="02FCCE1D" w14:textId="41DA362B" w:rsidR="00AE7230" w:rsidRPr="00AE7230" w:rsidRDefault="00AE7230" w:rsidP="00AE7230">
      <w:pPr>
        <w:pStyle w:val="Standard"/>
        <w:rPr>
          <w:rFonts w:asciiTheme="minorHAnsi" w:hAnsiTheme="minorHAnsi" w:cstheme="minorHAnsi"/>
          <w:b/>
          <w:bCs/>
        </w:rPr>
      </w:pPr>
      <w:r w:rsidRPr="00AE7230">
        <w:rPr>
          <w:rFonts w:asciiTheme="minorHAnsi" w:hAnsiTheme="minorHAnsi" w:cstheme="minorHAnsi"/>
          <w:b/>
          <w:bCs/>
        </w:rPr>
        <w:t>Demande d’inscription à l’option FCA pour l’année scolaire 202</w:t>
      </w:r>
      <w:r w:rsidR="000664B2">
        <w:rPr>
          <w:rFonts w:asciiTheme="minorHAnsi" w:hAnsiTheme="minorHAnsi" w:cstheme="minorHAnsi"/>
          <w:b/>
          <w:bCs/>
        </w:rPr>
        <w:t>4</w:t>
      </w:r>
      <w:r w:rsidRPr="00AE7230">
        <w:rPr>
          <w:rFonts w:asciiTheme="minorHAnsi" w:hAnsiTheme="minorHAnsi" w:cstheme="minorHAnsi"/>
          <w:b/>
          <w:bCs/>
        </w:rPr>
        <w:t>-202</w:t>
      </w:r>
      <w:r w:rsidR="000664B2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>*</w:t>
      </w:r>
    </w:p>
    <w:p w14:paraId="377BE9BB" w14:textId="5172E06F" w:rsidR="00AE7230" w:rsidRPr="00AE7230" w:rsidRDefault="00AE7230" w:rsidP="00AE7230">
      <w:pPr>
        <w:pStyle w:val="Corpsdetexte2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E7230">
        <w:rPr>
          <w:rFonts w:asciiTheme="minorHAnsi" w:hAnsiTheme="minorHAnsi" w:cstheme="minorHAnsi"/>
          <w:sz w:val="24"/>
          <w:szCs w:val="24"/>
        </w:rPr>
        <w:t xml:space="preserve">(Bulletin à remettre aux professeurs des écoles avant le </w:t>
      </w:r>
      <w:r w:rsidR="000664B2">
        <w:rPr>
          <w:rFonts w:asciiTheme="minorHAnsi" w:hAnsiTheme="minorHAnsi" w:cstheme="minorHAnsi"/>
          <w:sz w:val="24"/>
          <w:szCs w:val="24"/>
        </w:rPr>
        <w:t>8</w:t>
      </w:r>
      <w:r w:rsidRPr="00AE7230">
        <w:rPr>
          <w:rFonts w:asciiTheme="minorHAnsi" w:hAnsiTheme="minorHAnsi" w:cstheme="minorHAnsi"/>
          <w:sz w:val="24"/>
          <w:szCs w:val="24"/>
        </w:rPr>
        <w:t xml:space="preserve"> juin 202</w:t>
      </w:r>
      <w:r w:rsidR="000664B2">
        <w:rPr>
          <w:rFonts w:asciiTheme="minorHAnsi" w:hAnsiTheme="minorHAnsi" w:cstheme="minorHAnsi"/>
          <w:sz w:val="24"/>
          <w:szCs w:val="24"/>
        </w:rPr>
        <w:t>4</w:t>
      </w:r>
      <w:r w:rsidRPr="00AE7230">
        <w:rPr>
          <w:rFonts w:asciiTheme="minorHAnsi" w:hAnsiTheme="minorHAnsi" w:cstheme="minorHAnsi"/>
          <w:sz w:val="24"/>
          <w:szCs w:val="24"/>
        </w:rPr>
        <w:t>)</w:t>
      </w:r>
    </w:p>
    <w:p w14:paraId="27C27172" w14:textId="77777777" w:rsidR="00AE7230" w:rsidRPr="00AE7230" w:rsidRDefault="00AE7230" w:rsidP="00AE7230">
      <w:pPr>
        <w:pStyle w:val="Corpsdetexte2"/>
        <w:ind w:left="283" w:firstLine="257"/>
        <w:jc w:val="left"/>
        <w:rPr>
          <w:rFonts w:asciiTheme="minorHAnsi" w:hAnsiTheme="minorHAnsi" w:cstheme="minorHAnsi"/>
          <w:sz w:val="24"/>
          <w:szCs w:val="24"/>
        </w:rPr>
      </w:pPr>
    </w:p>
    <w:p w14:paraId="6986E9F8" w14:textId="64D6775B" w:rsidR="00AE7230" w:rsidRPr="00AE7230" w:rsidRDefault="00AE7230" w:rsidP="00AE7230">
      <w:pPr>
        <w:pStyle w:val="Corpsdetexte2"/>
        <w:ind w:left="0" w:firstLine="1"/>
        <w:jc w:val="left"/>
        <w:rPr>
          <w:rFonts w:asciiTheme="minorHAnsi" w:hAnsiTheme="minorHAnsi" w:cstheme="minorHAnsi"/>
          <w:sz w:val="24"/>
          <w:szCs w:val="24"/>
        </w:rPr>
      </w:pPr>
      <w:r w:rsidRPr="00AE7230">
        <w:rPr>
          <w:rFonts w:asciiTheme="minorHAnsi" w:hAnsiTheme="minorHAnsi" w:cstheme="minorHAnsi"/>
          <w:sz w:val="24"/>
          <w:szCs w:val="24"/>
        </w:rPr>
        <w:t>Je soussigné(e) …………………………………………………………………………………………demande l’inscription de mon enfant …………</w:t>
      </w:r>
      <w:proofErr w:type="gramStart"/>
      <w:r w:rsidRPr="00AE723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AE723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… </w:t>
      </w:r>
      <w:proofErr w:type="gramStart"/>
      <w:r w:rsidRPr="00AE723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AE7230">
        <w:rPr>
          <w:rFonts w:asciiTheme="minorHAnsi" w:hAnsiTheme="minorHAnsi" w:cstheme="minorHAnsi"/>
          <w:sz w:val="24"/>
          <w:szCs w:val="24"/>
        </w:rPr>
        <w:t xml:space="preserve"> l’option FCA.</w:t>
      </w:r>
    </w:p>
    <w:p w14:paraId="7A0FAB71" w14:textId="77777777" w:rsidR="00AE7230" w:rsidRDefault="00AE7230" w:rsidP="00AE7230">
      <w:pPr>
        <w:pStyle w:val="Corpsdetexte2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</w:p>
    <w:p w14:paraId="611C9AE1" w14:textId="77777777" w:rsidR="00AE7230" w:rsidRDefault="00AE7230" w:rsidP="00AE7230">
      <w:pPr>
        <w:pStyle w:val="Corpsdetexte2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</w:p>
    <w:p w14:paraId="376EAB97" w14:textId="2D0FF902" w:rsidR="00AE7230" w:rsidRDefault="00AE7230" w:rsidP="00AE7230">
      <w:pPr>
        <w:pStyle w:val="Corpsdetexte2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AE7230">
        <w:rPr>
          <w:rFonts w:asciiTheme="minorHAnsi" w:hAnsiTheme="minorHAnsi" w:cstheme="minorHAnsi"/>
          <w:sz w:val="24"/>
          <w:szCs w:val="24"/>
        </w:rPr>
        <w:t>Signature des parents :</w:t>
      </w:r>
    </w:p>
    <w:p w14:paraId="58D09A24" w14:textId="55B63DCE" w:rsidR="00AE7230" w:rsidRDefault="00AE7230" w:rsidP="00AE7230">
      <w:pPr>
        <w:pStyle w:val="Corpsdetexte2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</w:p>
    <w:p w14:paraId="4B6DE2CC" w14:textId="3F73765D" w:rsidR="00AE7230" w:rsidRPr="00AE7230" w:rsidRDefault="00AE7230" w:rsidP="00AE7230">
      <w:pPr>
        <w:pStyle w:val="Corpsdetexte2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  <w:r w:rsidRPr="00AE7230">
        <w:rPr>
          <w:rFonts w:asciiTheme="minorHAnsi" w:hAnsiTheme="minorHAnsi" w:cstheme="minorHAnsi"/>
          <w:sz w:val="16"/>
          <w:szCs w:val="16"/>
        </w:rPr>
        <w:t>*Le collège se réserve le droit de refuser des inscriptions en fonction du nombre de places</w:t>
      </w:r>
      <w:r>
        <w:rPr>
          <w:rFonts w:asciiTheme="minorHAnsi" w:hAnsiTheme="minorHAnsi" w:cstheme="minorHAnsi"/>
          <w:sz w:val="16"/>
          <w:szCs w:val="16"/>
        </w:rPr>
        <w:t xml:space="preserve"> disponibles</w:t>
      </w:r>
    </w:p>
    <w:p w14:paraId="5F153B74" w14:textId="77777777" w:rsidR="00AE7230" w:rsidRPr="00AE7230" w:rsidRDefault="00AE7230" w:rsidP="00144077">
      <w:pPr>
        <w:ind w:left="567"/>
        <w:rPr>
          <w:rFonts w:cstheme="minorHAnsi"/>
          <w:spacing w:val="10"/>
          <w:sz w:val="20"/>
          <w:szCs w:val="20"/>
        </w:rPr>
      </w:pPr>
    </w:p>
    <w:sectPr w:rsidR="00AE7230" w:rsidRPr="00AE7230" w:rsidSect="009A7375">
      <w:headerReference w:type="default" r:id="rId16"/>
      <w:pgSz w:w="11906" w:h="16838"/>
      <w:pgMar w:top="1134" w:right="424" w:bottom="1417" w:left="32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6B2DB" w14:textId="77777777" w:rsidR="001C5C27" w:rsidRDefault="001C5C27" w:rsidP="00326757">
      <w:pPr>
        <w:spacing w:after="0" w:line="240" w:lineRule="auto"/>
      </w:pPr>
      <w:r>
        <w:separator/>
      </w:r>
    </w:p>
  </w:endnote>
  <w:endnote w:type="continuationSeparator" w:id="0">
    <w:p w14:paraId="52A9F882" w14:textId="77777777" w:rsidR="001C5C27" w:rsidRDefault="001C5C27" w:rsidP="0032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D7AF7" w14:textId="77777777" w:rsidR="001C5C27" w:rsidRDefault="001C5C27" w:rsidP="00326757">
      <w:pPr>
        <w:spacing w:after="0" w:line="240" w:lineRule="auto"/>
      </w:pPr>
      <w:r>
        <w:separator/>
      </w:r>
    </w:p>
  </w:footnote>
  <w:footnote w:type="continuationSeparator" w:id="0">
    <w:p w14:paraId="5CE64726" w14:textId="77777777" w:rsidR="001C5C27" w:rsidRDefault="001C5C27" w:rsidP="00326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96388" w14:textId="5679E9B0" w:rsidR="00326757" w:rsidRDefault="00326757" w:rsidP="0032675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6" type="#_x0000_t75" alt="twitter" style="width:865pt;height:847pt;visibility:visible;mso-wrap-style:square" o:bullet="t">
        <v:imagedata r:id="rId1" o:title="twitter"/>
      </v:shape>
    </w:pict>
  </w:numPicBullet>
  <w:numPicBullet w:numPicBulletId="1">
    <w:pict>
      <v:shape id="_x0000_i1167" type="#_x0000_t75" style="width:12.5pt;height:12pt;visibility:visible;mso-wrap-style:square" o:bullet="t">
        <v:imagedata r:id="rId2" o:title=""/>
      </v:shape>
    </w:pict>
  </w:numPicBullet>
  <w:abstractNum w:abstractNumId="0" w15:restartNumberingAfterBreak="0">
    <w:nsid w:val="1C797C32"/>
    <w:multiLevelType w:val="hybridMultilevel"/>
    <w:tmpl w:val="A64ADAD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1730B8"/>
    <w:multiLevelType w:val="multilevel"/>
    <w:tmpl w:val="93D4B4CE"/>
    <w:styleLink w:val="WWNum5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4D348A4"/>
    <w:multiLevelType w:val="hybridMultilevel"/>
    <w:tmpl w:val="04E04EC2"/>
    <w:lvl w:ilvl="0" w:tplc="C6345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A0CA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D6A5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2CAE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CA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049C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525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40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9226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223204"/>
    <w:multiLevelType w:val="multilevel"/>
    <w:tmpl w:val="263C2438"/>
    <w:styleLink w:val="WWNum9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A7F3360"/>
    <w:multiLevelType w:val="hybridMultilevel"/>
    <w:tmpl w:val="6A9E92D4"/>
    <w:lvl w:ilvl="0" w:tplc="4B520686">
      <w:start w:val="1"/>
      <w:numFmt w:val="bullet"/>
      <w:lvlText w:val=""/>
      <w:lvlPicBulletId w:val="0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9BE066D2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ED10091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38AEC350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582628EE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5" w:tplc="A89CD214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6" w:tplc="DF30B508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6B90DB1A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8" w:tplc="2A88286A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57"/>
    <w:rsid w:val="00000ED3"/>
    <w:rsid w:val="000664B2"/>
    <w:rsid w:val="000B1005"/>
    <w:rsid w:val="00113CF1"/>
    <w:rsid w:val="00141142"/>
    <w:rsid w:val="00144077"/>
    <w:rsid w:val="00160724"/>
    <w:rsid w:val="00171CBE"/>
    <w:rsid w:val="001750D9"/>
    <w:rsid w:val="001B301D"/>
    <w:rsid w:val="001C5C27"/>
    <w:rsid w:val="0023498D"/>
    <w:rsid w:val="002B1014"/>
    <w:rsid w:val="002B6850"/>
    <w:rsid w:val="00326757"/>
    <w:rsid w:val="003456B6"/>
    <w:rsid w:val="003653B1"/>
    <w:rsid w:val="003767D6"/>
    <w:rsid w:val="00381059"/>
    <w:rsid w:val="0039691C"/>
    <w:rsid w:val="003A2320"/>
    <w:rsid w:val="003A6B94"/>
    <w:rsid w:val="003E09A2"/>
    <w:rsid w:val="00454760"/>
    <w:rsid w:val="004641A5"/>
    <w:rsid w:val="004F54E9"/>
    <w:rsid w:val="005018A0"/>
    <w:rsid w:val="00533819"/>
    <w:rsid w:val="005733FC"/>
    <w:rsid w:val="005B627E"/>
    <w:rsid w:val="005C5E8C"/>
    <w:rsid w:val="005E7605"/>
    <w:rsid w:val="00622044"/>
    <w:rsid w:val="00631D74"/>
    <w:rsid w:val="00664E24"/>
    <w:rsid w:val="0069021F"/>
    <w:rsid w:val="006D2394"/>
    <w:rsid w:val="00744574"/>
    <w:rsid w:val="00772995"/>
    <w:rsid w:val="00786D43"/>
    <w:rsid w:val="00791893"/>
    <w:rsid w:val="007A1E7F"/>
    <w:rsid w:val="007A51D6"/>
    <w:rsid w:val="007C67D9"/>
    <w:rsid w:val="008507CF"/>
    <w:rsid w:val="00874595"/>
    <w:rsid w:val="008B6DE5"/>
    <w:rsid w:val="008D3EE5"/>
    <w:rsid w:val="008E1282"/>
    <w:rsid w:val="009A3561"/>
    <w:rsid w:val="009A7375"/>
    <w:rsid w:val="009F0F64"/>
    <w:rsid w:val="00A43CC2"/>
    <w:rsid w:val="00A80E4D"/>
    <w:rsid w:val="00AE5090"/>
    <w:rsid w:val="00AE7230"/>
    <w:rsid w:val="00AE782C"/>
    <w:rsid w:val="00B0062B"/>
    <w:rsid w:val="00B10BD0"/>
    <w:rsid w:val="00B130B9"/>
    <w:rsid w:val="00B21557"/>
    <w:rsid w:val="00B60630"/>
    <w:rsid w:val="00C34C33"/>
    <w:rsid w:val="00C84329"/>
    <w:rsid w:val="00C87139"/>
    <w:rsid w:val="00C97C20"/>
    <w:rsid w:val="00D9440D"/>
    <w:rsid w:val="00DA1A61"/>
    <w:rsid w:val="00DA35AB"/>
    <w:rsid w:val="00DA5CC3"/>
    <w:rsid w:val="00DB7AA8"/>
    <w:rsid w:val="00DD1A49"/>
    <w:rsid w:val="00DE48B0"/>
    <w:rsid w:val="00DE5580"/>
    <w:rsid w:val="00DF06F0"/>
    <w:rsid w:val="00E90A59"/>
    <w:rsid w:val="00ED5C0E"/>
    <w:rsid w:val="00EF5576"/>
    <w:rsid w:val="00F22C18"/>
    <w:rsid w:val="00F328D5"/>
    <w:rsid w:val="00F37E1F"/>
    <w:rsid w:val="00F674E7"/>
    <w:rsid w:val="00FD27BE"/>
    <w:rsid w:val="00FE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0F684"/>
  <w15:chartTrackingRefBased/>
  <w15:docId w15:val="{1C4A273A-E510-463E-97A4-9B8CCAF1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7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326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26757"/>
  </w:style>
  <w:style w:type="paragraph" w:styleId="Pieddepage">
    <w:name w:val="footer"/>
    <w:basedOn w:val="Normal"/>
    <w:link w:val="PieddepageCar"/>
    <w:uiPriority w:val="99"/>
    <w:unhideWhenUsed/>
    <w:rsid w:val="00326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6757"/>
  </w:style>
  <w:style w:type="paragraph" w:customStyle="1" w:styleId="Blocadresse">
    <w:name w:val="Bloc adresse"/>
    <w:basedOn w:val="Normal"/>
    <w:rsid w:val="00326757"/>
    <w:pPr>
      <w:spacing w:after="0" w:line="210" w:lineRule="exact"/>
      <w:ind w:right="40"/>
    </w:pPr>
    <w:rPr>
      <w:rFonts w:ascii="Arial Narrow" w:eastAsia="Times New Roman" w:hAnsi="Arial Narrow" w:cs="Arial"/>
      <w:sz w:val="16"/>
      <w:szCs w:val="16"/>
      <w:lang w:eastAsia="fr-FR"/>
    </w:rPr>
  </w:style>
  <w:style w:type="character" w:styleId="Lienhypertexte">
    <w:name w:val="Hyperlink"/>
    <w:uiPriority w:val="99"/>
    <w:unhideWhenUsed/>
    <w:rsid w:val="0032675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26757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26757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142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8E128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F0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74E7"/>
    <w:pPr>
      <w:spacing w:after="0" w:line="280" w:lineRule="exact"/>
      <w:ind w:left="720"/>
      <w:contextualSpacing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Standard">
    <w:name w:val="Standard"/>
    <w:rsid w:val="00AE72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Standard"/>
    <w:link w:val="Corpsdetexte2Car"/>
    <w:rsid w:val="00AE7230"/>
    <w:pPr>
      <w:ind w:left="1418" w:firstLine="567"/>
      <w:jc w:val="both"/>
    </w:pPr>
    <w:rPr>
      <w:kern w:val="3"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rsid w:val="00AE7230"/>
    <w:rPr>
      <w:rFonts w:ascii="Times New Roman" w:eastAsia="Times New Roman" w:hAnsi="Times New Roman" w:cs="Times New Roman"/>
      <w:kern w:val="3"/>
      <w:sz w:val="28"/>
      <w:szCs w:val="28"/>
      <w:lang w:eastAsia="fr-FR"/>
    </w:rPr>
  </w:style>
  <w:style w:type="character" w:customStyle="1" w:styleId="Internetlink">
    <w:name w:val="Internet link"/>
    <w:rsid w:val="00AE7230"/>
    <w:rPr>
      <w:color w:val="0563C1"/>
      <w:u w:val="single"/>
    </w:rPr>
  </w:style>
  <w:style w:type="numbering" w:customStyle="1" w:styleId="WWNum5">
    <w:name w:val="WWNum5"/>
    <w:basedOn w:val="Aucuneliste"/>
    <w:rsid w:val="00AE7230"/>
    <w:pPr>
      <w:numPr>
        <w:numId w:val="4"/>
      </w:numPr>
    </w:pPr>
  </w:style>
  <w:style w:type="numbering" w:customStyle="1" w:styleId="WWNum9">
    <w:name w:val="WWNum9"/>
    <w:basedOn w:val="Aucuneliste"/>
    <w:rsid w:val="00AE723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mailto:0780574a@ac-versailles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clg-molieres-essarts.ac-versailles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0780574a@ac-versailles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eline.landais@ac-versailles.fr" TargetMode="Externa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clg-molieres-essarts.ac-versailles.f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L</dc:creator>
  <cp:keywords/>
  <dc:description/>
  <cp:lastModifiedBy>Claire LEBETTE</cp:lastModifiedBy>
  <cp:revision>2</cp:revision>
  <dcterms:created xsi:type="dcterms:W3CDTF">2024-05-22T10:55:00Z</dcterms:created>
  <dcterms:modified xsi:type="dcterms:W3CDTF">2024-05-22T10:55:00Z</dcterms:modified>
</cp:coreProperties>
</file>